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BB" w:rsidRDefault="00C0561D">
      <w:r w:rsidRPr="00C0561D">
        <w:drawing>
          <wp:inline distT="0" distB="0" distL="0" distR="0">
            <wp:extent cx="5715000" cy="8086725"/>
            <wp:effectExtent l="0" t="0" r="0" b="9525"/>
            <wp:docPr id="3" name="รูปภาพ 3" descr="http://www.pala.go.th/images/column_1595418208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ala.go.th/images/column_1595418208/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0561D">
        <w:lastRenderedPageBreak/>
        <w:drawing>
          <wp:inline distT="0" distB="0" distL="0" distR="0">
            <wp:extent cx="5715000" cy="8086725"/>
            <wp:effectExtent l="0" t="0" r="0" b="9525"/>
            <wp:docPr id="2" name="รูปภาพ 2" descr="http://www.pala.go.th/images/column_1595418208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la.go.th/images/column_1595418208/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3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FBE" w:rsidRDefault="00557FBE" w:rsidP="00C0561D">
      <w:pPr>
        <w:spacing w:after="0" w:line="240" w:lineRule="auto"/>
      </w:pPr>
      <w:r>
        <w:separator/>
      </w:r>
    </w:p>
  </w:endnote>
  <w:endnote w:type="continuationSeparator" w:id="0">
    <w:p w:rsidR="00557FBE" w:rsidRDefault="00557FBE" w:rsidP="00C0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61D" w:rsidRDefault="00C056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61D" w:rsidRDefault="00C0561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61D" w:rsidRDefault="00C056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FBE" w:rsidRDefault="00557FBE" w:rsidP="00C0561D">
      <w:pPr>
        <w:spacing w:after="0" w:line="240" w:lineRule="auto"/>
      </w:pPr>
      <w:r>
        <w:separator/>
      </w:r>
    </w:p>
  </w:footnote>
  <w:footnote w:type="continuationSeparator" w:id="0">
    <w:p w:rsidR="00557FBE" w:rsidRDefault="00557FBE" w:rsidP="00C0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61D" w:rsidRDefault="00C056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61D" w:rsidRPr="00C0561D" w:rsidRDefault="00C0561D" w:rsidP="00C0561D">
    <w:pPr>
      <w:pStyle w:val="a3"/>
      <w:jc w:val="center"/>
      <w:rPr>
        <w:rFonts w:ascii="TH SarabunIT๙" w:hAnsi="TH SarabunIT๙" w:cs="TH SarabunIT๙"/>
        <w:b/>
        <w:bCs/>
        <w:sz w:val="36"/>
        <w:szCs w:val="36"/>
      </w:rPr>
    </w:pPr>
    <w:bookmarkStart w:id="0" w:name="_GoBack"/>
    <w:r w:rsidRPr="00C0561D">
      <w:rPr>
        <w:rFonts w:ascii="TH SarabunIT๙" w:hAnsi="TH SarabunIT๙" w:cs="TH SarabunIT๙"/>
        <w:b/>
        <w:bCs/>
        <w:sz w:val="36"/>
        <w:szCs w:val="36"/>
        <w:cs/>
      </w:rPr>
      <w:t>การประชาสัมพันธ์การป้องกันยาเสพติด</w:t>
    </w:r>
  </w:p>
  <w:bookmarkEnd w:id="0"/>
  <w:p w:rsidR="00C0561D" w:rsidRDefault="00C0561D">
    <w:pPr>
      <w:pStyle w:val="a3"/>
      <w:rPr>
        <w:rFonts w:hint="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61D" w:rsidRDefault="00C056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1D"/>
    <w:rsid w:val="000F43BB"/>
    <w:rsid w:val="00557FBE"/>
    <w:rsid w:val="00C0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EB683C-3956-4D0A-B22C-2617CECC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561D"/>
  </w:style>
  <w:style w:type="paragraph" w:styleId="a5">
    <w:name w:val="footer"/>
    <w:basedOn w:val="a"/>
    <w:link w:val="a6"/>
    <w:uiPriority w:val="99"/>
    <w:unhideWhenUsed/>
    <w:rsid w:val="00C0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2023-07-10T10:43:00Z</dcterms:created>
  <dcterms:modified xsi:type="dcterms:W3CDTF">2023-07-10T10:47:00Z</dcterms:modified>
</cp:coreProperties>
</file>